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XSpec="center" w:tblpY="2926"/>
        <w:tblW w:w="0" w:type="auto"/>
        <w:tblLook w:val="04A0" w:firstRow="1" w:lastRow="0" w:firstColumn="1" w:lastColumn="0" w:noHBand="0" w:noVBand="1"/>
      </w:tblPr>
      <w:tblGrid>
        <w:gridCol w:w="3681"/>
        <w:gridCol w:w="5386"/>
      </w:tblGrid>
      <w:tr w:rsidR="00EF6FB8" w:rsidRPr="00EF6FB8" w14:paraId="7A54832B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27441D4B" w14:textId="77777777" w:rsidR="00EF6FB8" w:rsidRPr="00EF6FB8" w:rsidRDefault="00EF6FB8" w:rsidP="00EF6FB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86" w:type="dxa"/>
            <w:vAlign w:val="center"/>
          </w:tcPr>
          <w:p w14:paraId="452A142B" w14:textId="75659D50" w:rsidR="00EF6FB8" w:rsidRPr="00EF6FB8" w:rsidRDefault="004038D2" w:rsidP="00EF6FB8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2022 </w:t>
            </w:r>
          </w:p>
        </w:tc>
      </w:tr>
      <w:tr w:rsidR="00EF6FB8" w:rsidRPr="00EF6FB8" w14:paraId="5C58C34D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173908C0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Александровское с/п</w:t>
            </w:r>
          </w:p>
        </w:tc>
        <w:tc>
          <w:tcPr>
            <w:tcW w:w="5386" w:type="dxa"/>
            <w:vAlign w:val="center"/>
          </w:tcPr>
          <w:p w14:paraId="734C9764" w14:textId="7A7072CB" w:rsidR="00EF6FB8" w:rsidRPr="00EF6FB8" w:rsidRDefault="004038D2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EF6FB8" w:rsidRPr="00EF6FB8" w14:paraId="2F75055A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54494800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Должанское с/п</w:t>
            </w:r>
          </w:p>
        </w:tc>
        <w:tc>
          <w:tcPr>
            <w:tcW w:w="5386" w:type="dxa"/>
            <w:vAlign w:val="center"/>
          </w:tcPr>
          <w:p w14:paraId="555816F1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2FDF12F0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375B1374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Ейское с/п</w:t>
            </w:r>
          </w:p>
        </w:tc>
        <w:tc>
          <w:tcPr>
            <w:tcW w:w="5386" w:type="dxa"/>
            <w:vAlign w:val="center"/>
          </w:tcPr>
          <w:p w14:paraId="5316E1BE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26B4AB54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1BE63DA8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Камышеватское с/п</w:t>
            </w:r>
          </w:p>
        </w:tc>
        <w:tc>
          <w:tcPr>
            <w:tcW w:w="5386" w:type="dxa"/>
            <w:vAlign w:val="center"/>
          </w:tcPr>
          <w:p w14:paraId="004D0B3C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27DF265F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7C1D87A3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Копанское с/п</w:t>
            </w:r>
          </w:p>
        </w:tc>
        <w:tc>
          <w:tcPr>
            <w:tcW w:w="5386" w:type="dxa"/>
            <w:vAlign w:val="center"/>
          </w:tcPr>
          <w:p w14:paraId="7B9896D3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535A72C2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36CFDEF5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Красноармейское с/п</w:t>
            </w:r>
          </w:p>
        </w:tc>
        <w:tc>
          <w:tcPr>
            <w:tcW w:w="5386" w:type="dxa"/>
            <w:vAlign w:val="center"/>
          </w:tcPr>
          <w:p w14:paraId="77FD8168" w14:textId="1F414921" w:rsidR="00EF6FB8" w:rsidRPr="00EF6FB8" w:rsidRDefault="004038D2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EF6FB8" w:rsidRPr="00EF6FB8" w14:paraId="7B0D0C66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4FF15F9B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Кухаривское с/п</w:t>
            </w:r>
          </w:p>
        </w:tc>
        <w:tc>
          <w:tcPr>
            <w:tcW w:w="5386" w:type="dxa"/>
            <w:vAlign w:val="center"/>
          </w:tcPr>
          <w:p w14:paraId="2C9569EA" w14:textId="4523F245" w:rsidR="00EF6FB8" w:rsidRPr="00EF6FB8" w:rsidRDefault="004038D2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EF6FB8" w:rsidRPr="00EF6FB8" w14:paraId="6617DAE2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3EA18F74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Моревское с/п</w:t>
            </w:r>
          </w:p>
        </w:tc>
        <w:tc>
          <w:tcPr>
            <w:tcW w:w="5386" w:type="dxa"/>
            <w:vAlign w:val="center"/>
          </w:tcPr>
          <w:p w14:paraId="15F4A984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3F608932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3C34F734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Трудовое с/п</w:t>
            </w:r>
          </w:p>
        </w:tc>
        <w:tc>
          <w:tcPr>
            <w:tcW w:w="5386" w:type="dxa"/>
            <w:vAlign w:val="center"/>
          </w:tcPr>
          <w:p w14:paraId="2A955EBF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15D22C70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757C2BC3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Ясенское с/п</w:t>
            </w:r>
          </w:p>
        </w:tc>
        <w:tc>
          <w:tcPr>
            <w:tcW w:w="5386" w:type="dxa"/>
            <w:vAlign w:val="center"/>
          </w:tcPr>
          <w:p w14:paraId="3A9F8C32" w14:textId="77777777" w:rsidR="00EF6FB8" w:rsidRPr="00EF6FB8" w:rsidRDefault="00EF6FB8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</w:tr>
      <w:tr w:rsidR="00EF6FB8" w:rsidRPr="00EF6FB8" w14:paraId="7F083251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3AFF8919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EF6FB8">
              <w:rPr>
                <w:rFonts w:ascii="Times New Roman" w:hAnsi="Times New Roman" w:cs="Times New Roman"/>
                <w:sz w:val="32"/>
                <w:szCs w:val="32"/>
              </w:rPr>
              <w:t>Ейское г/п</w:t>
            </w:r>
          </w:p>
        </w:tc>
        <w:tc>
          <w:tcPr>
            <w:tcW w:w="5386" w:type="dxa"/>
            <w:vAlign w:val="center"/>
          </w:tcPr>
          <w:p w14:paraId="17A06325" w14:textId="4AE138F9" w:rsidR="00EF6FB8" w:rsidRPr="00EF6FB8" w:rsidRDefault="004038D2" w:rsidP="00EF6FB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337</w:t>
            </w:r>
          </w:p>
        </w:tc>
      </w:tr>
      <w:tr w:rsidR="00EF6FB8" w:rsidRPr="00EF6FB8" w14:paraId="19ED8028" w14:textId="77777777" w:rsidTr="00EF6FB8">
        <w:trPr>
          <w:trHeight w:val="567"/>
        </w:trPr>
        <w:tc>
          <w:tcPr>
            <w:tcW w:w="3681" w:type="dxa"/>
            <w:vAlign w:val="center"/>
          </w:tcPr>
          <w:p w14:paraId="25038FF6" w14:textId="77777777" w:rsidR="00EF6FB8" w:rsidRPr="00EF6FB8" w:rsidRDefault="00EF6FB8" w:rsidP="00EF6FB8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86" w:type="dxa"/>
            <w:vAlign w:val="center"/>
          </w:tcPr>
          <w:p w14:paraId="390F4597" w14:textId="2695F4FB" w:rsidR="00EF6FB8" w:rsidRPr="00EF6FB8" w:rsidRDefault="004038D2" w:rsidP="00EF6FB8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344</w:t>
            </w:r>
          </w:p>
        </w:tc>
      </w:tr>
    </w:tbl>
    <w:p w14:paraId="3A762A41" w14:textId="1BC305AE" w:rsidR="00290A47" w:rsidRPr="00290A47" w:rsidRDefault="00B454C4" w:rsidP="00290A47">
      <w:pPr>
        <w:tabs>
          <w:tab w:val="left" w:pos="-142"/>
        </w:tabs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90A47">
        <w:rPr>
          <w:rFonts w:ascii="Times New Roman" w:hAnsi="Times New Roman" w:cs="Times New Roman"/>
          <w:b/>
          <w:bCs/>
          <w:sz w:val="32"/>
          <w:szCs w:val="32"/>
        </w:rPr>
        <w:t xml:space="preserve">Данные по </w:t>
      </w:r>
      <w:r w:rsidR="00EF6FB8" w:rsidRPr="00290A47">
        <w:rPr>
          <w:rFonts w:ascii="Times New Roman" w:hAnsi="Times New Roman" w:cs="Times New Roman"/>
          <w:b/>
          <w:bCs/>
          <w:sz w:val="32"/>
          <w:szCs w:val="32"/>
        </w:rPr>
        <w:t xml:space="preserve">выданным </w:t>
      </w:r>
      <w:r w:rsidRPr="00290A47">
        <w:rPr>
          <w:rFonts w:ascii="Times New Roman" w:hAnsi="Times New Roman" w:cs="Times New Roman"/>
          <w:b/>
          <w:bCs/>
          <w:sz w:val="32"/>
          <w:szCs w:val="32"/>
        </w:rPr>
        <w:t>порубочным билетам</w:t>
      </w:r>
      <w:r w:rsidR="001453A4">
        <w:rPr>
          <w:rFonts w:ascii="Times New Roman" w:hAnsi="Times New Roman" w:cs="Times New Roman"/>
          <w:b/>
          <w:bCs/>
          <w:sz w:val="32"/>
          <w:szCs w:val="32"/>
        </w:rPr>
        <w:t xml:space="preserve"> на территориях</w:t>
      </w:r>
      <w:r w:rsidR="004038D2" w:rsidRPr="00290A47">
        <w:rPr>
          <w:rFonts w:ascii="Times New Roman" w:hAnsi="Times New Roman" w:cs="Times New Roman"/>
          <w:b/>
          <w:bCs/>
          <w:sz w:val="32"/>
          <w:szCs w:val="32"/>
        </w:rPr>
        <w:t>, не вошедши</w:t>
      </w:r>
      <w:r w:rsidR="001453A4">
        <w:rPr>
          <w:rFonts w:ascii="Times New Roman" w:hAnsi="Times New Roman" w:cs="Times New Roman"/>
          <w:b/>
          <w:bCs/>
          <w:sz w:val="32"/>
          <w:szCs w:val="32"/>
        </w:rPr>
        <w:t>х</w:t>
      </w:r>
      <w:r w:rsidR="004038D2" w:rsidRPr="00290A47">
        <w:rPr>
          <w:rFonts w:ascii="Times New Roman" w:hAnsi="Times New Roman" w:cs="Times New Roman"/>
          <w:b/>
          <w:bCs/>
          <w:sz w:val="32"/>
          <w:szCs w:val="32"/>
        </w:rPr>
        <w:t xml:space="preserve"> в реестр озелененных территорий</w:t>
      </w:r>
      <w:r w:rsidR="00EF6FB8" w:rsidRPr="00290A47">
        <w:rPr>
          <w:rFonts w:ascii="Times New Roman" w:hAnsi="Times New Roman" w:cs="Times New Roman"/>
          <w:b/>
          <w:bCs/>
          <w:sz w:val="32"/>
          <w:szCs w:val="32"/>
        </w:rPr>
        <w:t xml:space="preserve"> в муниципальном образовании Ейский район</w:t>
      </w:r>
    </w:p>
    <w:p w14:paraId="793586D0" w14:textId="43E6009F" w:rsidR="004038D2" w:rsidRPr="00EF6FB8" w:rsidRDefault="004038D2" w:rsidP="004038D2">
      <w:pPr>
        <w:jc w:val="center"/>
        <w:rPr>
          <w:rFonts w:ascii="Times New Roman" w:hAnsi="Times New Roman" w:cs="Times New Roman"/>
          <w:sz w:val="32"/>
          <w:szCs w:val="32"/>
        </w:rPr>
      </w:pPr>
      <w:r w:rsidRPr="00EF6FB8">
        <w:rPr>
          <w:rFonts w:ascii="Times New Roman" w:hAnsi="Times New Roman" w:cs="Times New Roman"/>
          <w:sz w:val="32"/>
          <w:szCs w:val="32"/>
        </w:rPr>
        <w:t>(в период с 01.01.202</w:t>
      </w:r>
      <w:r>
        <w:rPr>
          <w:rFonts w:ascii="Times New Roman" w:hAnsi="Times New Roman" w:cs="Times New Roman"/>
          <w:sz w:val="32"/>
          <w:szCs w:val="32"/>
        </w:rPr>
        <w:t>2</w:t>
      </w:r>
      <w:r w:rsidRPr="00EF6FB8">
        <w:rPr>
          <w:rFonts w:ascii="Times New Roman" w:hAnsi="Times New Roman" w:cs="Times New Roman"/>
          <w:sz w:val="32"/>
          <w:szCs w:val="32"/>
        </w:rPr>
        <w:t xml:space="preserve"> по 3</w:t>
      </w:r>
      <w:r>
        <w:rPr>
          <w:rFonts w:ascii="Times New Roman" w:hAnsi="Times New Roman" w:cs="Times New Roman"/>
          <w:sz w:val="32"/>
          <w:szCs w:val="32"/>
        </w:rPr>
        <w:t>1</w:t>
      </w:r>
      <w:r w:rsidRPr="00EF6FB8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>12</w:t>
      </w:r>
      <w:r w:rsidRPr="00EF6FB8">
        <w:rPr>
          <w:rFonts w:ascii="Times New Roman" w:hAnsi="Times New Roman" w:cs="Times New Roman"/>
          <w:sz w:val="32"/>
          <w:szCs w:val="32"/>
        </w:rPr>
        <w:t>.202</w:t>
      </w:r>
      <w:r>
        <w:rPr>
          <w:rFonts w:ascii="Times New Roman" w:hAnsi="Times New Roman" w:cs="Times New Roman"/>
          <w:sz w:val="32"/>
          <w:szCs w:val="32"/>
        </w:rPr>
        <w:t>2</w:t>
      </w:r>
      <w:r w:rsidRPr="00EF6FB8">
        <w:rPr>
          <w:rFonts w:ascii="Times New Roman" w:hAnsi="Times New Roman" w:cs="Times New Roman"/>
          <w:sz w:val="32"/>
          <w:szCs w:val="32"/>
        </w:rPr>
        <w:t>)</w:t>
      </w:r>
    </w:p>
    <w:p w14:paraId="6D9E2980" w14:textId="623FDE79" w:rsidR="00AB1899" w:rsidRPr="00EF6FB8" w:rsidRDefault="00AB1899" w:rsidP="00B454C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1E405BE" w14:textId="77777777" w:rsidR="004038D2" w:rsidRPr="00EF6FB8" w:rsidRDefault="004038D2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4038D2" w:rsidRPr="00EF6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27AEE" w14:textId="77777777" w:rsidR="000C03DE" w:rsidRDefault="000C03DE" w:rsidP="00B454C4">
      <w:pPr>
        <w:spacing w:after="0" w:line="240" w:lineRule="auto"/>
      </w:pPr>
      <w:r>
        <w:separator/>
      </w:r>
    </w:p>
  </w:endnote>
  <w:endnote w:type="continuationSeparator" w:id="0">
    <w:p w14:paraId="7CBB54AC" w14:textId="77777777" w:rsidR="000C03DE" w:rsidRDefault="000C03DE" w:rsidP="00B4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9FA7D" w14:textId="77777777" w:rsidR="000C03DE" w:rsidRDefault="000C03DE" w:rsidP="00B454C4">
      <w:pPr>
        <w:spacing w:after="0" w:line="240" w:lineRule="auto"/>
      </w:pPr>
      <w:r>
        <w:separator/>
      </w:r>
    </w:p>
  </w:footnote>
  <w:footnote w:type="continuationSeparator" w:id="0">
    <w:p w14:paraId="195695AE" w14:textId="77777777" w:rsidR="000C03DE" w:rsidRDefault="000C03DE" w:rsidP="00B454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653"/>
    <w:rsid w:val="000C03DE"/>
    <w:rsid w:val="001453A4"/>
    <w:rsid w:val="00290A47"/>
    <w:rsid w:val="004038D2"/>
    <w:rsid w:val="00445294"/>
    <w:rsid w:val="00503AB4"/>
    <w:rsid w:val="0056594F"/>
    <w:rsid w:val="00772ED7"/>
    <w:rsid w:val="00865897"/>
    <w:rsid w:val="00A0684C"/>
    <w:rsid w:val="00AA2653"/>
    <w:rsid w:val="00AB1899"/>
    <w:rsid w:val="00AF5DDA"/>
    <w:rsid w:val="00B454C4"/>
    <w:rsid w:val="00EB1474"/>
    <w:rsid w:val="00EF6FB8"/>
    <w:rsid w:val="00F6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0C073"/>
  <w15:chartTrackingRefBased/>
  <w15:docId w15:val="{0017A37A-CFAF-43EC-AC00-AE7DA4669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5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54C4"/>
  </w:style>
  <w:style w:type="paragraph" w:styleId="a6">
    <w:name w:val="footer"/>
    <w:basedOn w:val="a"/>
    <w:link w:val="a7"/>
    <w:uiPriority w:val="99"/>
    <w:unhideWhenUsed/>
    <w:rsid w:val="00B45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5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2023-04-04T11:28:00Z</dcterms:created>
  <dcterms:modified xsi:type="dcterms:W3CDTF">2023-05-24T15:08:00Z</dcterms:modified>
</cp:coreProperties>
</file>